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A87ED" w14:textId="3A702174" w:rsidR="00C22D2C" w:rsidRDefault="00C13E41">
      <w:pPr>
        <w:rPr>
          <w:rFonts w:ascii="Chalkboard" w:hAnsi="Chalkboard"/>
          <w:b/>
        </w:rPr>
      </w:pPr>
      <w:r w:rsidRPr="00C13E41">
        <w:rPr>
          <w:rFonts w:ascii="Chalkboard" w:hAnsi="Chalkboard"/>
          <w:b/>
          <w:noProof/>
        </w:rPr>
        <w:drawing>
          <wp:anchor distT="0" distB="0" distL="114300" distR="114300" simplePos="0" relativeHeight="251658240" behindDoc="0" locked="0" layoutInCell="1" allowOverlap="1" wp14:anchorId="28AE02AF" wp14:editId="4299842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50392" cy="902227"/>
            <wp:effectExtent l="0" t="0" r="0" b="12700"/>
            <wp:wrapSquare wrapText="bothSides"/>
            <wp:docPr id="1" name="Picture 1" descr="/Users/timothyconrad/Desktop/Teaching journ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timothyconrad/Desktop/Teaching journal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247" cy="90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3C9E">
        <w:rPr>
          <w:rFonts w:ascii="Chalkboard" w:hAnsi="Chalkboard"/>
          <w:b/>
        </w:rPr>
        <w:t>READING</w:t>
      </w:r>
      <w:r w:rsidRPr="00C13E41">
        <w:rPr>
          <w:rFonts w:ascii="Chalkboard" w:hAnsi="Chalkboard"/>
          <w:b/>
        </w:rPr>
        <w:t xml:space="preserve"> JOURNAL SUGGESTIONS</w:t>
      </w:r>
      <w:r>
        <w:rPr>
          <w:rFonts w:ascii="Chalkboard" w:hAnsi="Chalkboard"/>
          <w:b/>
        </w:rPr>
        <w:t>:</w:t>
      </w:r>
    </w:p>
    <w:p w14:paraId="199D7AC6" w14:textId="77777777" w:rsidR="00C13E41" w:rsidRDefault="00C13E41">
      <w:pPr>
        <w:rPr>
          <w:rFonts w:ascii="Chalkboard" w:hAnsi="Chalkboard"/>
          <w:b/>
        </w:rPr>
      </w:pPr>
    </w:p>
    <w:p w14:paraId="497BB214" w14:textId="77777777" w:rsidR="00C13E41" w:rsidRPr="00C7699A" w:rsidRDefault="00C86E4E">
      <w:pPr>
        <w:rPr>
          <w:rFonts w:ascii="Chalkboard" w:hAnsi="Chalkboard"/>
          <w:b/>
        </w:rPr>
      </w:pPr>
      <w:r w:rsidRPr="00C7699A">
        <w:rPr>
          <w:rFonts w:ascii="Chalkboard" w:hAnsi="Chalkboard"/>
          <w:b/>
        </w:rPr>
        <w:t>PHYSICAL FORM</w:t>
      </w:r>
    </w:p>
    <w:p w14:paraId="296B934A" w14:textId="77777777" w:rsidR="00C86E4E" w:rsidRDefault="00C86E4E">
      <w:pPr>
        <w:rPr>
          <w:rFonts w:ascii="Chalkboard" w:hAnsi="Chalkboard"/>
        </w:rPr>
      </w:pPr>
    </w:p>
    <w:p w14:paraId="1E97C475" w14:textId="41D3F129" w:rsidR="00C7699A" w:rsidRDefault="00C86E4E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The physical or digital form of your journal is up to you:  paper notebook, laptop, tablet, smart phone, etc.  Jot down observations and ideas before, during, or immediately following a teaching experience</w:t>
      </w:r>
      <w:r w:rsidR="002B3C9E">
        <w:rPr>
          <w:rFonts w:ascii="Chalkboard" w:hAnsi="Chalkboard"/>
          <w:sz w:val="22"/>
          <w:szCs w:val="22"/>
        </w:rPr>
        <w:t xml:space="preserve"> involving children’s books</w:t>
      </w:r>
      <w:r w:rsidRPr="00C62B82">
        <w:rPr>
          <w:rFonts w:ascii="Chalkboard" w:hAnsi="Chalkboard"/>
          <w:sz w:val="22"/>
          <w:szCs w:val="22"/>
        </w:rPr>
        <w:t>, or even when you’re relaxing, walking, waiting in line, driving (mental notes) and you happen to think of an interesting or possibly im</w:t>
      </w:r>
      <w:r w:rsidR="002B3C9E">
        <w:rPr>
          <w:rFonts w:ascii="Chalkboard" w:hAnsi="Chalkboard"/>
          <w:sz w:val="22"/>
          <w:szCs w:val="22"/>
        </w:rPr>
        <w:t>portant point to explore about possible books, films or other literature to use, mini</w:t>
      </w:r>
      <w:r w:rsidRPr="00C62B82">
        <w:rPr>
          <w:rFonts w:ascii="Chalkboard" w:hAnsi="Chalkboard"/>
          <w:sz w:val="22"/>
          <w:szCs w:val="22"/>
        </w:rPr>
        <w:t xml:space="preserve"> lesson plan</w:t>
      </w:r>
      <w:r w:rsidR="002B3C9E">
        <w:rPr>
          <w:rFonts w:ascii="Chalkboard" w:hAnsi="Chalkboard"/>
          <w:sz w:val="22"/>
          <w:szCs w:val="22"/>
        </w:rPr>
        <w:t>s or activities</w:t>
      </w:r>
      <w:r w:rsidRPr="00C62B82">
        <w:rPr>
          <w:rFonts w:ascii="Chalkboard" w:hAnsi="Chalkboard"/>
          <w:sz w:val="22"/>
          <w:szCs w:val="22"/>
        </w:rPr>
        <w:t xml:space="preserve">, </w:t>
      </w:r>
      <w:r w:rsidR="002B3C9E">
        <w:rPr>
          <w:rFonts w:ascii="Chalkboard" w:hAnsi="Chalkboard"/>
          <w:sz w:val="22"/>
          <w:szCs w:val="22"/>
        </w:rPr>
        <w:t xml:space="preserve">etc. </w:t>
      </w:r>
      <w:r w:rsidRPr="00C62B82">
        <w:rPr>
          <w:rFonts w:ascii="Chalkboard" w:hAnsi="Chalkboard"/>
          <w:sz w:val="22"/>
          <w:szCs w:val="22"/>
        </w:rPr>
        <w:t xml:space="preserve">From time to time organize your notes more carefully in your favorite spot:  coffee shop, campus nook, library, bedroom, or other friendly environment.  Keep track of journal items in other places, too, such as </w:t>
      </w:r>
      <w:r w:rsidR="00C7699A" w:rsidRPr="00C62B82">
        <w:rPr>
          <w:rFonts w:ascii="Chalkboard" w:hAnsi="Chalkboard"/>
          <w:sz w:val="22"/>
          <w:szCs w:val="22"/>
        </w:rPr>
        <w:t>logs, portfolios, or folders.</w:t>
      </w:r>
    </w:p>
    <w:p w14:paraId="4C5C9BEB" w14:textId="77777777" w:rsidR="00B80280" w:rsidRPr="00C62B82" w:rsidRDefault="00B80280">
      <w:pPr>
        <w:rPr>
          <w:rFonts w:ascii="Chalkboard" w:hAnsi="Chalkboard"/>
          <w:sz w:val="22"/>
          <w:szCs w:val="22"/>
        </w:rPr>
      </w:pPr>
      <w:bookmarkStart w:id="0" w:name="_GoBack"/>
      <w:bookmarkEnd w:id="0"/>
    </w:p>
    <w:p w14:paraId="436FEC72" w14:textId="7AD7770D" w:rsidR="00C7699A" w:rsidRPr="00B80280" w:rsidRDefault="00C7699A">
      <w:pPr>
        <w:rPr>
          <w:rFonts w:ascii="Chalkboard" w:hAnsi="Chalkboard"/>
          <w:b/>
          <w:sz w:val="22"/>
          <w:szCs w:val="22"/>
        </w:rPr>
      </w:pPr>
      <w:r w:rsidRPr="00C62B82">
        <w:rPr>
          <w:rFonts w:ascii="Chalkboard" w:hAnsi="Chalkboard"/>
          <w:b/>
          <w:sz w:val="22"/>
          <w:szCs w:val="22"/>
        </w:rPr>
        <w:t>CONTENT</w:t>
      </w:r>
    </w:p>
    <w:p w14:paraId="37CE9CCB" w14:textId="0F411E0E" w:rsidR="00C7699A" w:rsidRPr="00C62B82" w:rsidRDefault="00C7699A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D30C33" wp14:editId="6F87E5C1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49224" cy="346881"/>
            <wp:effectExtent l="0" t="0" r="11430" b="8890"/>
            <wp:wrapSquare wrapText="bothSides"/>
            <wp:docPr id="2" name="Picture 2" descr="/Users/timothyconrad/Desktop/hand poin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timothyconrad/Desktop/hand pointi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" cy="346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280">
        <w:rPr>
          <w:rFonts w:ascii="Chalkboard" w:hAnsi="Chalkboard"/>
          <w:sz w:val="22"/>
          <w:szCs w:val="22"/>
        </w:rPr>
        <w:t>*</w:t>
      </w:r>
      <w:r w:rsidRPr="00C62B82">
        <w:rPr>
          <w:rFonts w:ascii="Chalkboard" w:hAnsi="Chalkboard"/>
          <w:sz w:val="22"/>
          <w:szCs w:val="22"/>
        </w:rPr>
        <w:t xml:space="preserve">Include thoughts and remembrances of your own </w:t>
      </w:r>
      <w:r w:rsidR="002B3C9E">
        <w:rPr>
          <w:rFonts w:ascii="Chalkboard" w:hAnsi="Chalkboard"/>
          <w:sz w:val="22"/>
          <w:szCs w:val="22"/>
        </w:rPr>
        <w:t xml:space="preserve">reading experiences: </w:t>
      </w:r>
    </w:p>
    <w:p w14:paraId="0C61E740" w14:textId="03D2EA03" w:rsidR="00C7699A" w:rsidRPr="00C62B82" w:rsidRDefault="00C7699A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--Past Learning experience</w:t>
      </w:r>
      <w:r w:rsidR="00C62B82">
        <w:rPr>
          <w:rFonts w:ascii="Chalkboard" w:hAnsi="Chalkboard"/>
          <w:sz w:val="22"/>
          <w:szCs w:val="22"/>
        </w:rPr>
        <w:t>s</w:t>
      </w:r>
      <w:r w:rsidRPr="00C62B82">
        <w:rPr>
          <w:rFonts w:ascii="Chalkboard" w:hAnsi="Chalkboard"/>
          <w:sz w:val="22"/>
          <w:szCs w:val="22"/>
        </w:rPr>
        <w:t xml:space="preserve"> in and outside the U.S., in and outside school</w:t>
      </w:r>
    </w:p>
    <w:p w14:paraId="22F12B03" w14:textId="251FB482" w:rsidR="00C7699A" w:rsidRPr="00C62B82" w:rsidRDefault="00C7699A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 xml:space="preserve">--Other learning experiences </w:t>
      </w:r>
      <w:r w:rsidR="002B3C9E">
        <w:rPr>
          <w:rFonts w:ascii="Chalkboard" w:hAnsi="Chalkboard"/>
          <w:sz w:val="22"/>
          <w:szCs w:val="22"/>
        </w:rPr>
        <w:t xml:space="preserve">with </w:t>
      </w:r>
      <w:r w:rsidR="00B80280">
        <w:rPr>
          <w:rFonts w:ascii="Chalkboard" w:hAnsi="Chalkboard"/>
          <w:sz w:val="22"/>
          <w:szCs w:val="22"/>
        </w:rPr>
        <w:t xml:space="preserve">your family, at school, </w:t>
      </w:r>
      <w:r w:rsidR="002B3C9E">
        <w:rPr>
          <w:rFonts w:ascii="Chalkboard" w:hAnsi="Chalkboard"/>
          <w:sz w:val="22"/>
          <w:szCs w:val="22"/>
        </w:rPr>
        <w:t>libraries, book clubs.</w:t>
      </w:r>
    </w:p>
    <w:p w14:paraId="190BE4BD" w14:textId="533467C6" w:rsidR="00C7699A" w:rsidRPr="00C62B82" w:rsidRDefault="00C7699A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 xml:space="preserve">--How did your </w:t>
      </w:r>
      <w:r w:rsidR="002B3C9E">
        <w:rPr>
          <w:rFonts w:ascii="Chalkboard" w:hAnsi="Chalkboard"/>
          <w:sz w:val="22"/>
          <w:szCs w:val="22"/>
        </w:rPr>
        <w:t xml:space="preserve">parents, mentors, teachers get you involved in reading? </w:t>
      </w:r>
      <w:r w:rsidRPr="00C62B82">
        <w:rPr>
          <w:rFonts w:ascii="Chalkboard" w:hAnsi="Chalkboard"/>
          <w:sz w:val="22"/>
          <w:szCs w:val="22"/>
        </w:rPr>
        <w:t>What di</w:t>
      </w:r>
      <w:r w:rsidR="002B3C9E">
        <w:rPr>
          <w:rFonts w:ascii="Chalkboard" w:hAnsi="Chalkboard"/>
          <w:sz w:val="22"/>
          <w:szCs w:val="22"/>
        </w:rPr>
        <w:t>d you like or dislike in terms of books, responses to books, ways to interact with books</w:t>
      </w:r>
      <w:r w:rsidRPr="00C62B82">
        <w:rPr>
          <w:rFonts w:ascii="Chalkboard" w:hAnsi="Chalkboard"/>
          <w:sz w:val="22"/>
          <w:szCs w:val="22"/>
        </w:rPr>
        <w:t>?  How do you think these experiences might influence your teaching?</w:t>
      </w:r>
    </w:p>
    <w:p w14:paraId="1F89CB3D" w14:textId="36FF20AA" w:rsidR="00084069" w:rsidRPr="00C62B82" w:rsidRDefault="00C7699A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--Exp</w:t>
      </w:r>
      <w:r w:rsidR="002B3C9E">
        <w:rPr>
          <w:rFonts w:ascii="Chalkboard" w:hAnsi="Chalkboard"/>
          <w:sz w:val="22"/>
          <w:szCs w:val="22"/>
        </w:rPr>
        <w:t>lore your beliefs about reading</w:t>
      </w:r>
      <w:r w:rsidRPr="00C62B82">
        <w:rPr>
          <w:rFonts w:ascii="Chalkboard" w:hAnsi="Chalkboard"/>
          <w:sz w:val="22"/>
          <w:szCs w:val="22"/>
        </w:rPr>
        <w:t xml:space="preserve"> approaches and methods of giving an</w:t>
      </w:r>
      <w:r w:rsidR="00C62B82">
        <w:rPr>
          <w:rFonts w:ascii="Chalkboard" w:hAnsi="Chalkboard"/>
          <w:sz w:val="22"/>
          <w:szCs w:val="22"/>
        </w:rPr>
        <w:t>d</w:t>
      </w:r>
      <w:r w:rsidRPr="00C62B82">
        <w:rPr>
          <w:rFonts w:ascii="Chalkboard" w:hAnsi="Chalkboard"/>
          <w:sz w:val="22"/>
          <w:szCs w:val="22"/>
        </w:rPr>
        <w:t xml:space="preserve"> receiving feedback about </w:t>
      </w:r>
      <w:r w:rsidR="002B3C9E">
        <w:rPr>
          <w:rFonts w:ascii="Chalkboard" w:hAnsi="Chalkboard"/>
          <w:sz w:val="22"/>
          <w:szCs w:val="22"/>
        </w:rPr>
        <w:t>literature: reader theaters, drama, reading logs, and other activities</w:t>
      </w:r>
      <w:r w:rsidRPr="00C62B82">
        <w:rPr>
          <w:rFonts w:ascii="Chalkboard" w:hAnsi="Chalkboard"/>
          <w:sz w:val="22"/>
          <w:szCs w:val="22"/>
        </w:rPr>
        <w:t>.  Try out ideas, summarize and comment on class notes and observations, study group interaction, think about tutoring situations, look for journal articles, books, internet sites</w:t>
      </w:r>
    </w:p>
    <w:p w14:paraId="0446B3DD" w14:textId="502AA945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4B86062A" wp14:editId="6FA74635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49224" cy="346881"/>
            <wp:effectExtent l="0" t="0" r="11430" b="8890"/>
            <wp:wrapSquare wrapText="bothSides"/>
            <wp:docPr id="3" name="Picture 3" descr="/Users/timothyconrad/Desktop/hand poin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timothyconrad/Desktop/hand pointi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" cy="346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280">
        <w:rPr>
          <w:rFonts w:ascii="Chalkboard" w:hAnsi="Chalkboard"/>
          <w:sz w:val="22"/>
          <w:szCs w:val="22"/>
        </w:rPr>
        <w:t>*</w:t>
      </w:r>
      <w:r w:rsidRPr="00C62B82">
        <w:rPr>
          <w:rFonts w:ascii="Chalkboard" w:hAnsi="Chalkboard"/>
          <w:sz w:val="22"/>
          <w:szCs w:val="22"/>
        </w:rPr>
        <w:t>What are you getting to know about the context of your tutoring or teaching situation?</w:t>
      </w:r>
    </w:p>
    <w:p w14:paraId="276ECA74" w14:textId="54CB6920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--Learn about your studen</w:t>
      </w:r>
      <w:r w:rsidR="002B3C9E">
        <w:rPr>
          <w:rFonts w:ascii="Chalkboard" w:hAnsi="Chalkboard"/>
          <w:sz w:val="22"/>
          <w:szCs w:val="22"/>
        </w:rPr>
        <w:t xml:space="preserve">ts’ interests, hobbies, reading </w:t>
      </w:r>
      <w:r w:rsidRPr="00C62B82">
        <w:rPr>
          <w:rFonts w:ascii="Chalkboard" w:hAnsi="Chalkboard"/>
          <w:sz w:val="22"/>
          <w:szCs w:val="22"/>
        </w:rPr>
        <w:t>level, background knowledge, social or cultural factors</w:t>
      </w:r>
    </w:p>
    <w:p w14:paraId="60597B36" w14:textId="77777777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--Evaluate your teaching resources: desks, whiteboard, computers, books, etc.</w:t>
      </w:r>
    </w:p>
    <w:p w14:paraId="0B78F8AF" w14:textId="7494E5CF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--Think about interactions with students, their friends, other tutors, teachers, staff</w:t>
      </w:r>
    </w:p>
    <w:p w14:paraId="3AE90B6B" w14:textId="0FACA006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7F3D4DFF" wp14:editId="6DE61B75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49224" cy="346881"/>
            <wp:effectExtent l="0" t="0" r="11430" b="8890"/>
            <wp:wrapSquare wrapText="bothSides"/>
            <wp:docPr id="4" name="Picture 4" descr="/Users/timothyconrad/Desktop/hand poin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timothyconrad/Desktop/hand pointi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" cy="346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0280">
        <w:rPr>
          <w:rFonts w:ascii="Chalkboard" w:hAnsi="Chalkboard"/>
          <w:sz w:val="22"/>
          <w:szCs w:val="22"/>
        </w:rPr>
        <w:t>*</w:t>
      </w:r>
      <w:r w:rsidRPr="00C62B82">
        <w:rPr>
          <w:rFonts w:ascii="Chalkboard" w:hAnsi="Chalkboard"/>
          <w:sz w:val="22"/>
          <w:szCs w:val="22"/>
        </w:rPr>
        <w:t>Focus on the observations you’re making.</w:t>
      </w:r>
    </w:p>
    <w:p w14:paraId="1967EA68" w14:textId="3284E515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--Quickly writt</w:t>
      </w:r>
      <w:r w:rsidR="002B3C9E">
        <w:rPr>
          <w:rFonts w:ascii="Chalkboard" w:hAnsi="Chalkboard"/>
          <w:sz w:val="22"/>
          <w:szCs w:val="22"/>
        </w:rPr>
        <w:t xml:space="preserve">en descriptions of classroom, </w:t>
      </w:r>
      <w:r w:rsidRPr="00C62B82">
        <w:rPr>
          <w:rFonts w:ascii="Chalkboard" w:hAnsi="Chalkboard"/>
          <w:sz w:val="22"/>
          <w:szCs w:val="22"/>
        </w:rPr>
        <w:t>tutorial</w:t>
      </w:r>
      <w:r w:rsidR="002B3C9E">
        <w:rPr>
          <w:rFonts w:ascii="Chalkboard" w:hAnsi="Chalkboard"/>
          <w:sz w:val="22"/>
          <w:szCs w:val="22"/>
        </w:rPr>
        <w:t>, reading</w:t>
      </w:r>
      <w:r w:rsidRPr="00C62B82">
        <w:rPr>
          <w:rFonts w:ascii="Chalkboard" w:hAnsi="Chalkboard"/>
          <w:sz w:val="22"/>
          <w:szCs w:val="22"/>
        </w:rPr>
        <w:t xml:space="preserve"> interaction</w:t>
      </w:r>
    </w:p>
    <w:p w14:paraId="429845CA" w14:textId="2060EF95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--Tally sheets, sketches, coding, snapshots, audio, v</w:t>
      </w:r>
      <w:r w:rsidR="00B80280">
        <w:rPr>
          <w:rFonts w:ascii="Chalkboard" w:hAnsi="Chalkboard"/>
          <w:sz w:val="22"/>
          <w:szCs w:val="22"/>
        </w:rPr>
        <w:t>ideo, photos, notes</w:t>
      </w:r>
      <w:r w:rsidRPr="00C62B82">
        <w:rPr>
          <w:rFonts w:ascii="Chalkboard" w:hAnsi="Chalkboard"/>
          <w:sz w:val="22"/>
          <w:szCs w:val="22"/>
        </w:rPr>
        <w:t xml:space="preserve"> </w:t>
      </w:r>
    </w:p>
    <w:p w14:paraId="66BA1E16" w14:textId="77777777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--Summaries and reflections on conversations and interactions</w:t>
      </w:r>
    </w:p>
    <w:p w14:paraId="0D212BAE" w14:textId="77777777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--Drafts of lesson plan ideas, tutoring approaches, options &amp; ideas for the next session</w:t>
      </w:r>
    </w:p>
    <w:p w14:paraId="4C956516" w14:textId="343D71FB" w:rsidR="00084069" w:rsidRPr="00C62B82" w:rsidRDefault="00084069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--Stream-of-consciousness writing, letting ideas flow, remembering key moments of student learning, reactions,</w:t>
      </w:r>
      <w:r w:rsidR="00056E25" w:rsidRPr="00C62B82">
        <w:rPr>
          <w:rFonts w:ascii="Chalkboard" w:hAnsi="Chalkboard"/>
          <w:sz w:val="22"/>
          <w:szCs w:val="22"/>
        </w:rPr>
        <w:t xml:space="preserve"> disclosures</w:t>
      </w:r>
      <w:r w:rsidR="00C62B82">
        <w:rPr>
          <w:rFonts w:ascii="Chalkboard" w:hAnsi="Chalkboard"/>
          <w:sz w:val="22"/>
          <w:szCs w:val="22"/>
        </w:rPr>
        <w:t>, responses to your corrections, explanations, advice</w:t>
      </w:r>
    </w:p>
    <w:p w14:paraId="4134DBA0" w14:textId="23DA56D4" w:rsidR="002A1DE5" w:rsidRDefault="00056E25" w:rsidP="00084069">
      <w:pPr>
        <w:rPr>
          <w:rFonts w:ascii="Chalkboard" w:hAnsi="Chalkboard"/>
          <w:sz w:val="22"/>
          <w:szCs w:val="22"/>
        </w:rPr>
      </w:pPr>
      <w:r w:rsidRPr="00C62B82">
        <w:rPr>
          <w:rFonts w:ascii="Chalkboard" w:hAnsi="Chalkboard"/>
          <w:sz w:val="22"/>
          <w:szCs w:val="22"/>
        </w:rPr>
        <w:t>--Do some periodic write-ups, short drafts of unique experiences, plans, lesson ideas, ways to give feedback or to test what students know, an account of an entire hour’s teaching experience, a list of questions you want to explore or important observations and insights you can write down</w:t>
      </w:r>
    </w:p>
    <w:p w14:paraId="0A41DB5C" w14:textId="77777777" w:rsidR="002A1DE5" w:rsidRDefault="002A1DE5" w:rsidP="00084069">
      <w:pPr>
        <w:rPr>
          <w:rFonts w:ascii="Chalkboard" w:hAnsi="Chalkboard"/>
          <w:sz w:val="22"/>
          <w:szCs w:val="22"/>
        </w:rPr>
      </w:pPr>
    </w:p>
    <w:p w14:paraId="1B8911D2" w14:textId="6C83C57E" w:rsidR="002A1DE5" w:rsidRPr="002A1DE5" w:rsidRDefault="00B80280" w:rsidP="00084069">
      <w:pPr>
        <w:rPr>
          <w:rFonts w:ascii="Chalkboard" w:hAnsi="Chalkboard"/>
          <w:sz w:val="22"/>
          <w:szCs w:val="22"/>
        </w:rPr>
      </w:pPr>
      <w:r>
        <w:rPr>
          <w:rFonts w:ascii="Chalkboard" w:hAnsi="Chalkboard"/>
          <w:b/>
          <w:sz w:val="22"/>
          <w:szCs w:val="22"/>
        </w:rPr>
        <w:t>*</w:t>
      </w:r>
      <w:r w:rsidR="002A1DE5" w:rsidRPr="002A1DE5">
        <w:rPr>
          <w:rFonts w:ascii="Chalkboard" w:hAnsi="Chalkboard"/>
          <w:b/>
          <w:sz w:val="22"/>
          <w:szCs w:val="22"/>
        </w:rPr>
        <w:t>FINAL REFLECTION ESSAY</w:t>
      </w:r>
      <w:r w:rsidR="002A1DE5">
        <w:rPr>
          <w:rFonts w:ascii="Chalkboard" w:hAnsi="Chalkboard"/>
          <w:b/>
          <w:sz w:val="22"/>
          <w:szCs w:val="22"/>
        </w:rPr>
        <w:t xml:space="preserve">: </w:t>
      </w:r>
      <w:r w:rsidR="002A1DE5">
        <w:rPr>
          <w:rFonts w:ascii="Chalkboard" w:hAnsi="Chalkboard"/>
          <w:sz w:val="22"/>
          <w:szCs w:val="22"/>
        </w:rPr>
        <w:t>Using your experiences and journal notes</w:t>
      </w:r>
      <w:r w:rsidR="00C559AF">
        <w:rPr>
          <w:rFonts w:ascii="Chalkboard" w:hAnsi="Chalkboard"/>
          <w:sz w:val="22"/>
          <w:szCs w:val="22"/>
        </w:rPr>
        <w:t xml:space="preserve">, write up a </w:t>
      </w:r>
      <w:r>
        <w:rPr>
          <w:rFonts w:ascii="Chalkboard" w:hAnsi="Chalkboard"/>
          <w:sz w:val="22"/>
          <w:szCs w:val="22"/>
        </w:rPr>
        <w:t>2-</w:t>
      </w:r>
      <w:proofErr w:type="gramStart"/>
      <w:r>
        <w:rPr>
          <w:rFonts w:ascii="Chalkboard" w:hAnsi="Chalkboard"/>
          <w:sz w:val="22"/>
          <w:szCs w:val="22"/>
        </w:rPr>
        <w:t>3 page</w:t>
      </w:r>
      <w:proofErr w:type="gramEnd"/>
      <w:r>
        <w:rPr>
          <w:rFonts w:ascii="Chalkboard" w:hAnsi="Chalkboard"/>
          <w:sz w:val="22"/>
          <w:szCs w:val="22"/>
        </w:rPr>
        <w:t xml:space="preserve"> reflection about your experiences involving children in reading in different ways.  You can also include photos, book summaries/reviews, artifacts of drawings and other interactions concerning book responses and interactions with books by children.</w:t>
      </w:r>
    </w:p>
    <w:p w14:paraId="0237366B" w14:textId="77777777" w:rsidR="00C7699A" w:rsidRPr="00C62B82" w:rsidRDefault="00C7699A">
      <w:pPr>
        <w:rPr>
          <w:rFonts w:ascii="Chalkboard" w:hAnsi="Chalkboard"/>
          <w:sz w:val="22"/>
          <w:szCs w:val="22"/>
        </w:rPr>
      </w:pPr>
    </w:p>
    <w:sectPr w:rsidR="00C7699A" w:rsidRPr="00C62B82" w:rsidSect="00C62B82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41"/>
    <w:rsid w:val="00056E25"/>
    <w:rsid w:val="00084069"/>
    <w:rsid w:val="002A1DE5"/>
    <w:rsid w:val="002B3C9E"/>
    <w:rsid w:val="0039499E"/>
    <w:rsid w:val="005800D5"/>
    <w:rsid w:val="008B60E7"/>
    <w:rsid w:val="00B80280"/>
    <w:rsid w:val="00C04E16"/>
    <w:rsid w:val="00C13E41"/>
    <w:rsid w:val="00C559AF"/>
    <w:rsid w:val="00C62B82"/>
    <w:rsid w:val="00C7699A"/>
    <w:rsid w:val="00C86E4E"/>
    <w:rsid w:val="00CB16A1"/>
    <w:rsid w:val="00ED1CD5"/>
    <w:rsid w:val="00E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21CF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463</Words>
  <Characters>2645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TC</dc:creator>
  <cp:keywords/>
  <dc:description/>
  <cp:lastModifiedBy>Prof. TC</cp:lastModifiedBy>
  <cp:revision>2</cp:revision>
  <dcterms:created xsi:type="dcterms:W3CDTF">2018-01-26T18:19:00Z</dcterms:created>
  <dcterms:modified xsi:type="dcterms:W3CDTF">2018-01-26T18:19:00Z</dcterms:modified>
</cp:coreProperties>
</file>